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BCD" w:rsidRDefault="00524BCD" w:rsidP="00524BCD">
      <w:pPr>
        <w:widowControl w:val="0"/>
        <w:autoSpaceDE w:val="0"/>
        <w:autoSpaceDN w:val="0"/>
        <w:adjustRightInd w:val="0"/>
        <w:jc w:val="right"/>
      </w:pPr>
      <w:r w:rsidRPr="00A960CD">
        <w:t>Приложение 2</w:t>
      </w:r>
    </w:p>
    <w:p w:rsidR="00524BCD" w:rsidRPr="00A960CD" w:rsidRDefault="00524BCD" w:rsidP="00524BCD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524BCD" w:rsidRDefault="00524BCD" w:rsidP="00524BCD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524BCD" w:rsidRDefault="00524BCD" w:rsidP="00524BCD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524BCD" w:rsidRPr="00724656" w:rsidRDefault="00524BCD" w:rsidP="00524B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4656">
        <w:rPr>
          <w:b/>
          <w:sz w:val="28"/>
          <w:szCs w:val="28"/>
        </w:rPr>
        <w:t>Сведения</w:t>
      </w:r>
    </w:p>
    <w:p w:rsidR="00524BCD" w:rsidRPr="00724656" w:rsidRDefault="00524BCD" w:rsidP="00524B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4656">
        <w:rPr>
          <w:b/>
          <w:sz w:val="28"/>
          <w:szCs w:val="28"/>
        </w:rPr>
        <w:t>об основных мерах правового регулирования в сфере</w:t>
      </w:r>
    </w:p>
    <w:p w:rsidR="00524BCD" w:rsidRPr="00724656" w:rsidRDefault="00524BCD" w:rsidP="00524B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4656">
        <w:rPr>
          <w:b/>
          <w:sz w:val="28"/>
          <w:szCs w:val="28"/>
        </w:rPr>
        <w:t>реализации муниципальной программы города Кузнецка</w:t>
      </w:r>
    </w:p>
    <w:p w:rsidR="00524BCD" w:rsidRPr="00724656" w:rsidRDefault="00524BCD" w:rsidP="00524B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4656">
        <w:rPr>
          <w:b/>
          <w:sz w:val="28"/>
          <w:szCs w:val="28"/>
        </w:rPr>
        <w:t>«Развитие образования в городе Кузнецке Пензенской области на 2014 – 2020 годы»</w:t>
      </w:r>
    </w:p>
    <w:p w:rsidR="00524BCD" w:rsidRPr="00B80A66" w:rsidRDefault="00524BCD" w:rsidP="00524BCD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2628"/>
        <w:gridCol w:w="2664"/>
        <w:gridCol w:w="2189"/>
        <w:gridCol w:w="1297"/>
      </w:tblGrid>
      <w:tr w:rsidR="00524BCD" w:rsidRPr="00B6332E" w:rsidTr="006A3D2A">
        <w:trPr>
          <w:trHeight w:val="1487"/>
        </w:trPr>
        <w:tc>
          <w:tcPr>
            <w:tcW w:w="792" w:type="dxa"/>
            <w:shd w:val="clear" w:color="auto" w:fill="auto"/>
          </w:tcPr>
          <w:p w:rsidR="00524BCD" w:rsidRPr="00B6332E" w:rsidRDefault="00524BCD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№ п\</w:t>
            </w:r>
            <w:proofErr w:type="gramStart"/>
            <w:r w:rsidRPr="00B6332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628" w:type="dxa"/>
            <w:shd w:val="clear" w:color="auto" w:fill="auto"/>
          </w:tcPr>
          <w:p w:rsidR="00524BCD" w:rsidRPr="00B6332E" w:rsidRDefault="00524BCD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664" w:type="dxa"/>
            <w:shd w:val="clear" w:color="auto" w:fill="auto"/>
          </w:tcPr>
          <w:p w:rsidR="00524BCD" w:rsidRPr="00B6332E" w:rsidRDefault="00524BCD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189" w:type="dxa"/>
            <w:shd w:val="clear" w:color="auto" w:fill="auto"/>
          </w:tcPr>
          <w:p w:rsidR="00524BCD" w:rsidRPr="00B6332E" w:rsidRDefault="00524BCD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Наименование органа, ответственного за подготовку нормативного правового акта</w:t>
            </w:r>
          </w:p>
          <w:p w:rsidR="00524BCD" w:rsidRPr="00B6332E" w:rsidRDefault="00524BCD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:rsidR="00524BCD" w:rsidRPr="00B6332E" w:rsidRDefault="00524BCD" w:rsidP="006A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Ожидаемые сроки исполнения</w:t>
            </w:r>
          </w:p>
        </w:tc>
      </w:tr>
      <w:tr w:rsidR="00524BCD" w:rsidRPr="00B6332E" w:rsidTr="006A3D2A">
        <w:trPr>
          <w:trHeight w:val="352"/>
        </w:trPr>
        <w:tc>
          <w:tcPr>
            <w:tcW w:w="9570" w:type="dxa"/>
            <w:gridSpan w:val="5"/>
            <w:shd w:val="clear" w:color="auto" w:fill="auto"/>
          </w:tcPr>
          <w:p w:rsidR="00524BCD" w:rsidRPr="00B6332E" w:rsidRDefault="00524BCD" w:rsidP="006A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6332E">
              <w:rPr>
                <w:b/>
                <w:sz w:val="24"/>
                <w:szCs w:val="24"/>
              </w:rPr>
              <w:t>Подпрограмма 1. Развитие дошкольного, общего и дополнительного образования.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6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  <w:highlight w:val="red"/>
              </w:rPr>
            </w:pPr>
            <w:r w:rsidRPr="00B6332E">
              <w:rPr>
                <w:color w:val="000000"/>
                <w:sz w:val="24"/>
                <w:szCs w:val="24"/>
              </w:rPr>
              <w:t>Приказ управления образования города Кузнецка.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О закреплении территорий за муниципальными бюджетными дошкольными образовательными организациями города Кузнецка, реализующих основные образовательные программы дошкольного образования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  <w:highlight w:val="red"/>
              </w:rPr>
            </w:pPr>
            <w:r w:rsidRPr="00B6332E">
              <w:rPr>
                <w:color w:val="000000"/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AC0461" w:rsidP="006A3D2A">
            <w:pPr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color w:val="000000"/>
                <w:sz w:val="24"/>
                <w:szCs w:val="24"/>
              </w:rPr>
              <w:t>Ежегодно</w:t>
            </w:r>
            <w:bookmarkStart w:id="0" w:name="_GoBack"/>
            <w:bookmarkEnd w:id="0"/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B6332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Кузнецка.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Об установлении размера родительской платы за содержание детей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B6332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Кузнецка.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724656" w:rsidRDefault="00524BCD" w:rsidP="006A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r w:rsidRPr="00724656">
              <w:rPr>
                <w:sz w:val="24"/>
                <w:szCs w:val="24"/>
              </w:rPr>
              <w:t xml:space="preserve"> закреплении территорий </w:t>
            </w:r>
          </w:p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724656">
              <w:rPr>
                <w:sz w:val="24"/>
                <w:szCs w:val="24"/>
              </w:rPr>
              <w:t>за общеобразовательными организациями города Кузнецка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 xml:space="preserve">Приказ управления </w:t>
            </w:r>
            <w:r w:rsidRPr="00B6332E">
              <w:rPr>
                <w:sz w:val="24"/>
                <w:szCs w:val="24"/>
              </w:rPr>
              <w:lastRenderedPageBreak/>
              <w:t>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724656" w:rsidRDefault="00524BCD" w:rsidP="006A3D2A">
            <w:pPr>
              <w:rPr>
                <w:sz w:val="24"/>
                <w:szCs w:val="24"/>
              </w:rPr>
            </w:pPr>
            <w:r w:rsidRPr="00724656">
              <w:rPr>
                <w:sz w:val="24"/>
                <w:szCs w:val="24"/>
              </w:rPr>
              <w:lastRenderedPageBreak/>
              <w:t xml:space="preserve">Об организованном </w:t>
            </w:r>
            <w:r w:rsidRPr="00724656">
              <w:rPr>
                <w:sz w:val="24"/>
                <w:szCs w:val="24"/>
              </w:rPr>
              <w:lastRenderedPageBreak/>
              <w:t>проведении «Вы</w:t>
            </w:r>
            <w:r>
              <w:rPr>
                <w:sz w:val="24"/>
                <w:szCs w:val="24"/>
              </w:rPr>
              <w:t>пускного бала</w:t>
            </w:r>
            <w:r w:rsidRPr="00724656">
              <w:rPr>
                <w:sz w:val="24"/>
                <w:szCs w:val="24"/>
              </w:rPr>
              <w:t>»</w:t>
            </w:r>
          </w:p>
          <w:p w:rsidR="00524BCD" w:rsidRPr="00B6332E" w:rsidRDefault="00524BCD" w:rsidP="006A3D2A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lastRenderedPageBreak/>
              <w:t xml:space="preserve">Управление </w:t>
            </w:r>
            <w:r w:rsidRPr="00B6332E">
              <w:rPr>
                <w:sz w:val="24"/>
                <w:szCs w:val="24"/>
              </w:rPr>
              <w:lastRenderedPageBreak/>
              <w:t>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lastRenderedPageBreak/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Кузнецка.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городской августовской конференции.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D9626C">
              <w:rPr>
                <w:sz w:val="24"/>
                <w:szCs w:val="24"/>
              </w:rPr>
              <w:t>Приказ управления об</w:t>
            </w:r>
            <w:r>
              <w:rPr>
                <w:sz w:val="24"/>
                <w:szCs w:val="24"/>
              </w:rPr>
              <w:t>ра</w:t>
            </w:r>
            <w:r w:rsidRPr="00D9626C">
              <w:rPr>
                <w:sz w:val="24"/>
                <w:szCs w:val="24"/>
              </w:rPr>
              <w:t>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D9626C">
              <w:rPr>
                <w:sz w:val="24"/>
                <w:szCs w:val="24"/>
              </w:rPr>
              <w:t>Об организованном начале нового учебного года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муниципального этапа школьных олимпиад по общеобразовательным предметам.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1.8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городской научно-практической конференции «Старт в науку».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городского фестиваля «Как голос звонких родников» и выставки детского творчества.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Приказ управления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 проведении военно-спортивной игры «Орленок»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B6332E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Постановление администрации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Об организации горячего питания обучающихся общеобразовательных учреждений города Кузнецка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  <w:r>
              <w:rPr>
                <w:sz w:val="24"/>
                <w:szCs w:val="24"/>
              </w:rPr>
              <w:t>, администрация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 xml:space="preserve">Ежегодно 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B6332E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</w:rPr>
              <w:t>у</w:t>
            </w:r>
            <w:r w:rsidRPr="00B6332E">
              <w:rPr>
                <w:sz w:val="24"/>
                <w:szCs w:val="24"/>
              </w:rPr>
              <w:t>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Об организации горячего питания обучающихся общеобразовательных учреждений города Кузнецка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4BCD" w:rsidRPr="00B6332E" w:rsidRDefault="00524BCD" w:rsidP="006A3D2A">
            <w:pPr>
              <w:rPr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 xml:space="preserve">Ежегодно 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957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524BCD" w:rsidRPr="00B6332E" w:rsidRDefault="00524BCD" w:rsidP="006A3D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B6332E">
              <w:rPr>
                <w:b/>
                <w:bCs/>
                <w:color w:val="000000"/>
                <w:sz w:val="24"/>
                <w:szCs w:val="24"/>
              </w:rPr>
              <w:t>2. Организация отдыха, оздоровления, занятости детей и подростков.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6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 xml:space="preserve">Постановление администрации города Кузнецка Пензенской области 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 xml:space="preserve">О мерах по организации летнего отдыха, оздоровления и занятости детей и  подростков 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sz w:val="24"/>
                <w:szCs w:val="24"/>
              </w:rPr>
              <w:t>Администрация города Кузнецка Пензенской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48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Постановление администрации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 xml:space="preserve">О порядке предоставления гражданам, зарегистрированным на территории города </w:t>
            </w:r>
            <w:r w:rsidRPr="00B6332E">
              <w:rPr>
                <w:color w:val="000000"/>
                <w:sz w:val="24"/>
                <w:szCs w:val="24"/>
              </w:rPr>
              <w:lastRenderedPageBreak/>
              <w:t>Кузнецка, путевок в загородные стационарные лагеря, лагеря дневного пребывания, санаторно-оздоровительные лагеря круглогодичного действия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lastRenderedPageBreak/>
              <w:t>Администрация города Кузнецка Пензенской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Ежегодно</w:t>
            </w:r>
          </w:p>
        </w:tc>
      </w:tr>
      <w:tr w:rsidR="00524BCD" w:rsidRPr="00B6332E" w:rsidTr="006A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у</w:t>
            </w:r>
            <w:r w:rsidRPr="00B6332E">
              <w:rPr>
                <w:color w:val="000000"/>
                <w:sz w:val="24"/>
                <w:szCs w:val="24"/>
              </w:rPr>
              <w:t>правления образования города Кузнецка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Об организации работы летних оздоровительных лагерей с дневным пребыванием детей на базе образовательных учреждений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 w:rsidRPr="00B6332E">
              <w:rPr>
                <w:color w:val="000000"/>
                <w:sz w:val="24"/>
                <w:szCs w:val="24"/>
              </w:rPr>
              <w:t>Управление образования города Кузнецка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BCD" w:rsidRPr="00B6332E" w:rsidRDefault="00524BCD" w:rsidP="006A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Ежегодно з</w:t>
            </w:r>
            <w:r w:rsidRPr="00B6332E">
              <w:rPr>
                <w:color w:val="000000"/>
                <w:sz w:val="24"/>
                <w:szCs w:val="24"/>
              </w:rPr>
              <w:t>а  40 дней до начала смены</w:t>
            </w:r>
          </w:p>
        </w:tc>
      </w:tr>
    </w:tbl>
    <w:p w:rsidR="00524BCD" w:rsidRDefault="00524BCD" w:rsidP="00524BCD">
      <w:pPr>
        <w:widowControl w:val="0"/>
        <w:autoSpaceDE w:val="0"/>
        <w:autoSpaceDN w:val="0"/>
        <w:adjustRightInd w:val="0"/>
      </w:pPr>
    </w:p>
    <w:p w:rsidR="00524BCD" w:rsidRDefault="00524BCD" w:rsidP="00524BCD">
      <w:pPr>
        <w:widowControl w:val="0"/>
        <w:autoSpaceDE w:val="0"/>
        <w:autoSpaceDN w:val="0"/>
        <w:adjustRightInd w:val="0"/>
      </w:pPr>
    </w:p>
    <w:p w:rsidR="00524BCD" w:rsidRDefault="00524BCD" w:rsidP="00524BCD">
      <w:pPr>
        <w:widowControl w:val="0"/>
        <w:autoSpaceDE w:val="0"/>
        <w:autoSpaceDN w:val="0"/>
        <w:adjustRightInd w:val="0"/>
      </w:pPr>
    </w:p>
    <w:p w:rsidR="00524BCD" w:rsidRDefault="00524BCD" w:rsidP="00524BCD">
      <w:pPr>
        <w:widowControl w:val="0"/>
        <w:autoSpaceDE w:val="0"/>
        <w:autoSpaceDN w:val="0"/>
        <w:adjustRightInd w:val="0"/>
      </w:pPr>
    </w:p>
    <w:p w:rsidR="00524BCD" w:rsidRPr="002656DC" w:rsidRDefault="00524BCD" w:rsidP="00524B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656DC">
        <w:rPr>
          <w:sz w:val="28"/>
          <w:szCs w:val="28"/>
        </w:rPr>
        <w:t xml:space="preserve">Заместитель главы администрации </w:t>
      </w:r>
    </w:p>
    <w:p w:rsidR="00524BCD" w:rsidRPr="002656DC" w:rsidRDefault="00524BCD" w:rsidP="00524B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656DC">
        <w:rPr>
          <w:sz w:val="28"/>
          <w:szCs w:val="28"/>
        </w:rPr>
        <w:t>города Кузнецка</w:t>
      </w:r>
      <w:r>
        <w:rPr>
          <w:sz w:val="28"/>
          <w:szCs w:val="28"/>
        </w:rPr>
        <w:t xml:space="preserve">                                                                      В.В. Константинова</w:t>
      </w:r>
    </w:p>
    <w:p w:rsidR="00524BCD" w:rsidRPr="002656DC" w:rsidRDefault="00524BCD" w:rsidP="00524BC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24BCD" w:rsidRDefault="00524BCD" w:rsidP="00524BCD"/>
    <w:p w:rsidR="00AF23C8" w:rsidRDefault="00AC0461"/>
    <w:sectPr w:rsidR="00AF2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BCD"/>
    <w:rsid w:val="003C43EA"/>
    <w:rsid w:val="00524BCD"/>
    <w:rsid w:val="00AC0461"/>
    <w:rsid w:val="00E6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BCD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BCD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Светлана Александровна</cp:lastModifiedBy>
  <cp:revision>2</cp:revision>
  <dcterms:created xsi:type="dcterms:W3CDTF">2016-02-26T09:44:00Z</dcterms:created>
  <dcterms:modified xsi:type="dcterms:W3CDTF">2016-02-26T09:56:00Z</dcterms:modified>
</cp:coreProperties>
</file>